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AFC" w:rsidRDefault="00B17C9C" w:rsidP="00B17C9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УВЕДОМЛЕНИЕ</w:t>
      </w:r>
    </w:p>
    <w:p w:rsidR="00B17C9C" w:rsidRDefault="005869C5" w:rsidP="00B17C9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проведении экспертизы нормативного правового акта</w:t>
      </w:r>
    </w:p>
    <w:p w:rsidR="00B17C9C" w:rsidRDefault="00B17C9C" w:rsidP="00B17C9C">
      <w:pPr>
        <w:spacing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69C5" w:rsidRPr="00C43835" w:rsidRDefault="00E06BED" w:rsidP="00B17C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 – экономическое управление администрации муниципального образования «Пермский муниципальный района»</w:t>
      </w:r>
      <w:r w:rsidR="00B17C9C" w:rsidRPr="00C43835">
        <w:rPr>
          <w:rFonts w:ascii="Times New Roman" w:hAnsi="Times New Roman" w:cs="Times New Roman"/>
          <w:sz w:val="28"/>
          <w:szCs w:val="28"/>
        </w:rPr>
        <w:t xml:space="preserve"> </w:t>
      </w:r>
      <w:r w:rsidR="005869C5" w:rsidRPr="00C43835">
        <w:rPr>
          <w:rFonts w:ascii="Times New Roman" w:hAnsi="Times New Roman" w:cs="Times New Roman"/>
          <w:sz w:val="28"/>
          <w:szCs w:val="28"/>
        </w:rPr>
        <w:t>ув</w:t>
      </w:r>
      <w:r w:rsidR="00B17C9C" w:rsidRPr="00C43835">
        <w:rPr>
          <w:rFonts w:ascii="Times New Roman" w:hAnsi="Times New Roman" w:cs="Times New Roman"/>
          <w:sz w:val="28"/>
          <w:szCs w:val="28"/>
        </w:rPr>
        <w:t xml:space="preserve">едомляет о начале </w:t>
      </w:r>
      <w:r w:rsidR="005869C5" w:rsidRPr="00C43835">
        <w:rPr>
          <w:rFonts w:ascii="Times New Roman" w:hAnsi="Times New Roman" w:cs="Times New Roman"/>
          <w:sz w:val="28"/>
          <w:szCs w:val="28"/>
        </w:rPr>
        <w:t>публичных консультаций нормативного правового акта и сборе предложений заинтересованных лиц.</w:t>
      </w:r>
    </w:p>
    <w:p w:rsidR="00B17C9C" w:rsidRPr="00C43835" w:rsidRDefault="005869C5" w:rsidP="00B17C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35">
        <w:rPr>
          <w:rFonts w:ascii="Times New Roman" w:hAnsi="Times New Roman" w:cs="Times New Roman"/>
          <w:sz w:val="28"/>
          <w:szCs w:val="28"/>
        </w:rPr>
        <w:t>Предложения принимаются по адресу:</w:t>
      </w:r>
      <w:r w:rsidR="00E06BED">
        <w:rPr>
          <w:rFonts w:ascii="Times New Roman" w:hAnsi="Times New Roman" w:cs="Times New Roman"/>
          <w:sz w:val="28"/>
          <w:szCs w:val="28"/>
        </w:rPr>
        <w:t xml:space="preserve"> г. Пермь, ул. Верхнемуллинская, 74а,</w:t>
      </w:r>
      <w:r w:rsidRPr="00C43835">
        <w:rPr>
          <w:rFonts w:ascii="Times New Roman" w:hAnsi="Times New Roman" w:cs="Times New Roman"/>
          <w:sz w:val="28"/>
          <w:szCs w:val="28"/>
        </w:rPr>
        <w:t xml:space="preserve"> а также по адресу электронной почты: </w:t>
      </w:r>
      <w:r w:rsidR="00E06BED" w:rsidRPr="00E06BED">
        <w:rPr>
          <w:rFonts w:ascii="Times New Roman" w:hAnsi="Times New Roman" w:cs="Times New Roman"/>
          <w:sz w:val="28"/>
          <w:szCs w:val="28"/>
        </w:rPr>
        <w:t>torgot@permraion.ru</w:t>
      </w:r>
      <w:r w:rsidRPr="00C438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69C5" w:rsidRPr="00C43835" w:rsidRDefault="00740C47" w:rsidP="00B17C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приёма предлож</w:t>
      </w:r>
      <w:r w:rsidR="00F0252F">
        <w:rPr>
          <w:rFonts w:ascii="Times New Roman" w:hAnsi="Times New Roman" w:cs="Times New Roman"/>
          <w:sz w:val="28"/>
          <w:szCs w:val="28"/>
        </w:rPr>
        <w:t>ений: с 1</w:t>
      </w:r>
      <w:r w:rsidR="00E06BED">
        <w:rPr>
          <w:rFonts w:ascii="Times New Roman" w:hAnsi="Times New Roman" w:cs="Times New Roman"/>
          <w:sz w:val="28"/>
          <w:szCs w:val="28"/>
        </w:rPr>
        <w:t>9.01.201</w:t>
      </w:r>
      <w:r w:rsidR="00285594">
        <w:rPr>
          <w:rFonts w:ascii="Times New Roman" w:hAnsi="Times New Roman" w:cs="Times New Roman"/>
          <w:sz w:val="28"/>
          <w:szCs w:val="28"/>
        </w:rPr>
        <w:t>6</w:t>
      </w:r>
      <w:r w:rsidR="00E06BED">
        <w:rPr>
          <w:rFonts w:ascii="Times New Roman" w:hAnsi="Times New Roman" w:cs="Times New Roman"/>
          <w:sz w:val="28"/>
          <w:szCs w:val="28"/>
        </w:rPr>
        <w:t xml:space="preserve"> г. по 18</w:t>
      </w:r>
      <w:r w:rsidR="005869C5" w:rsidRPr="00C43835">
        <w:rPr>
          <w:rFonts w:ascii="Times New Roman" w:hAnsi="Times New Roman" w:cs="Times New Roman"/>
          <w:sz w:val="28"/>
          <w:szCs w:val="28"/>
        </w:rPr>
        <w:t>.02.201</w:t>
      </w:r>
      <w:r w:rsidR="00285594">
        <w:rPr>
          <w:rFonts w:ascii="Times New Roman" w:hAnsi="Times New Roman" w:cs="Times New Roman"/>
          <w:sz w:val="28"/>
          <w:szCs w:val="28"/>
        </w:rPr>
        <w:t>6</w:t>
      </w:r>
      <w:r w:rsidR="005869C5" w:rsidRPr="00C43835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:rsidR="005D4389" w:rsidRPr="00C43835" w:rsidRDefault="005869C5" w:rsidP="00B17C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35">
        <w:rPr>
          <w:rFonts w:ascii="Times New Roman" w:hAnsi="Times New Roman" w:cs="Times New Roman"/>
          <w:sz w:val="28"/>
          <w:szCs w:val="28"/>
        </w:rPr>
        <w:t>Место размещения уведомления о проведении экспертизы нормативного правового акта в сети Интернет:</w:t>
      </w:r>
      <w:r w:rsidR="00E3718F" w:rsidRPr="00C43835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5D4389" w:rsidRPr="00C43835">
          <w:rPr>
            <w:rStyle w:val="a3"/>
            <w:rFonts w:ascii="Times New Roman" w:hAnsi="Times New Roman" w:cs="Times New Roman"/>
            <w:sz w:val="28"/>
            <w:szCs w:val="28"/>
          </w:rPr>
          <w:t>http://centr.aiteh.ru</w:t>
        </w:r>
      </w:hyperlink>
    </w:p>
    <w:p w:rsidR="005869C5" w:rsidRPr="00C43835" w:rsidRDefault="005D4389" w:rsidP="00B17C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35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E06BED">
        <w:rPr>
          <w:rFonts w:ascii="Times New Roman" w:hAnsi="Times New Roman" w:cs="Times New Roman"/>
          <w:sz w:val="28"/>
          <w:szCs w:val="28"/>
        </w:rPr>
        <w:t>Захарченко</w:t>
      </w:r>
      <w:r w:rsidRPr="00C43835">
        <w:rPr>
          <w:rFonts w:ascii="Times New Roman" w:hAnsi="Times New Roman" w:cs="Times New Roman"/>
          <w:sz w:val="28"/>
          <w:szCs w:val="28"/>
        </w:rPr>
        <w:t xml:space="preserve"> </w:t>
      </w:r>
      <w:r w:rsidR="00E06BED">
        <w:rPr>
          <w:rFonts w:ascii="Times New Roman" w:hAnsi="Times New Roman" w:cs="Times New Roman"/>
          <w:sz w:val="28"/>
          <w:szCs w:val="28"/>
        </w:rPr>
        <w:t>Татьяна</w:t>
      </w:r>
      <w:r w:rsidRPr="00C43835">
        <w:rPr>
          <w:rFonts w:ascii="Times New Roman" w:hAnsi="Times New Roman" w:cs="Times New Roman"/>
          <w:sz w:val="28"/>
          <w:szCs w:val="28"/>
        </w:rPr>
        <w:t xml:space="preserve"> </w:t>
      </w:r>
      <w:r w:rsidR="00E06BED">
        <w:rPr>
          <w:rFonts w:ascii="Times New Roman" w:hAnsi="Times New Roman" w:cs="Times New Roman"/>
          <w:sz w:val="28"/>
          <w:szCs w:val="28"/>
        </w:rPr>
        <w:t>Николаевна</w:t>
      </w:r>
      <w:r w:rsidR="00740C47">
        <w:rPr>
          <w:rFonts w:ascii="Times New Roman" w:hAnsi="Times New Roman" w:cs="Times New Roman"/>
          <w:sz w:val="28"/>
          <w:szCs w:val="28"/>
        </w:rPr>
        <w:t>, тел.</w:t>
      </w:r>
      <w:r w:rsidR="00E06BED">
        <w:rPr>
          <w:rFonts w:ascii="Times New Roman" w:hAnsi="Times New Roman" w:cs="Times New Roman"/>
          <w:sz w:val="28"/>
          <w:szCs w:val="28"/>
        </w:rPr>
        <w:t xml:space="preserve"> (342) 296-26</w:t>
      </w:r>
      <w:r w:rsidRPr="00C43835">
        <w:rPr>
          <w:rFonts w:ascii="Times New Roman" w:hAnsi="Times New Roman" w:cs="Times New Roman"/>
          <w:sz w:val="28"/>
          <w:szCs w:val="28"/>
        </w:rPr>
        <w:t>-</w:t>
      </w:r>
      <w:r w:rsidR="00E06BED">
        <w:rPr>
          <w:rFonts w:ascii="Times New Roman" w:hAnsi="Times New Roman" w:cs="Times New Roman"/>
          <w:sz w:val="28"/>
          <w:szCs w:val="28"/>
        </w:rPr>
        <w:t>55</w:t>
      </w:r>
    </w:p>
    <w:p w:rsidR="005D4389" w:rsidRPr="00C43835" w:rsidRDefault="005D4389" w:rsidP="00B17C9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835">
        <w:rPr>
          <w:rFonts w:ascii="Times New Roman" w:hAnsi="Times New Roman" w:cs="Times New Roman"/>
          <w:b/>
          <w:sz w:val="28"/>
          <w:szCs w:val="28"/>
        </w:rPr>
        <w:t>1.</w:t>
      </w:r>
      <w:r w:rsidRPr="00C43835">
        <w:rPr>
          <w:rFonts w:ascii="Times New Roman" w:hAnsi="Times New Roman" w:cs="Times New Roman"/>
          <w:sz w:val="28"/>
          <w:szCs w:val="28"/>
        </w:rPr>
        <w:t xml:space="preserve"> </w:t>
      </w:r>
      <w:r w:rsidRPr="00C43835">
        <w:rPr>
          <w:rFonts w:ascii="Times New Roman" w:hAnsi="Times New Roman" w:cs="Times New Roman"/>
          <w:b/>
          <w:sz w:val="28"/>
          <w:szCs w:val="28"/>
        </w:rPr>
        <w:t>Вид нормативного правового акта:</w:t>
      </w:r>
    </w:p>
    <w:tbl>
      <w:tblPr>
        <w:tblStyle w:val="a4"/>
        <w:tblW w:w="9639" w:type="dxa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5D4389" w:rsidRPr="00C43835" w:rsidTr="005D4389">
        <w:tc>
          <w:tcPr>
            <w:tcW w:w="9639" w:type="dxa"/>
          </w:tcPr>
          <w:p w:rsidR="005D4389" w:rsidRPr="00C43835" w:rsidRDefault="005D4389" w:rsidP="00B17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835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Пермского муниципального района</w:t>
            </w:r>
          </w:p>
        </w:tc>
      </w:tr>
    </w:tbl>
    <w:p w:rsidR="005D4389" w:rsidRPr="00C43835" w:rsidRDefault="005D4389" w:rsidP="00B17C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389" w:rsidRPr="00C43835" w:rsidRDefault="005D4389" w:rsidP="00B17C9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835">
        <w:rPr>
          <w:rFonts w:ascii="Times New Roman" w:hAnsi="Times New Roman" w:cs="Times New Roman"/>
          <w:b/>
          <w:sz w:val="28"/>
          <w:szCs w:val="28"/>
        </w:rPr>
        <w:t>2. Наименование нормативного правового акта:</w:t>
      </w:r>
    </w:p>
    <w:tbl>
      <w:tblPr>
        <w:tblStyle w:val="a4"/>
        <w:tblW w:w="9639" w:type="dxa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5D4389" w:rsidRPr="00C43835" w:rsidTr="005D4389">
        <w:tc>
          <w:tcPr>
            <w:tcW w:w="9639" w:type="dxa"/>
          </w:tcPr>
          <w:p w:rsidR="005D4389" w:rsidRPr="00C43835" w:rsidRDefault="00E06BED" w:rsidP="00B17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43835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порядке и условиях предоставления субсидий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возмещение части затрат, связанных с уплатой первого взноса (аванса) по договорам лизинга оборудования, и (или) субсидий на возмещение части затрат, связанных с уплатой лизинговых платежей</w:t>
            </w:r>
            <w:r w:rsidR="005D4389" w:rsidRPr="00C438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5D4389" w:rsidRPr="00C43835" w:rsidRDefault="005D4389" w:rsidP="00B17C9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4586" w:rsidRPr="00C43835" w:rsidRDefault="00C34586" w:rsidP="00B17C9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835">
        <w:rPr>
          <w:rFonts w:ascii="Times New Roman" w:hAnsi="Times New Roman" w:cs="Times New Roman"/>
          <w:b/>
          <w:sz w:val="28"/>
          <w:szCs w:val="28"/>
        </w:rPr>
        <w:t>К уведомлению прилагаются (в случае их наличия)</w:t>
      </w:r>
    </w:p>
    <w:tbl>
      <w:tblPr>
        <w:tblStyle w:val="a4"/>
        <w:tblW w:w="9639" w:type="dxa"/>
        <w:tblInd w:w="70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34586" w:rsidRPr="00C43835" w:rsidTr="00B876A6">
        <w:tc>
          <w:tcPr>
            <w:tcW w:w="992" w:type="dxa"/>
          </w:tcPr>
          <w:p w:rsidR="00C34586" w:rsidRPr="00C43835" w:rsidRDefault="00C34586" w:rsidP="00B17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83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C34586" w:rsidRPr="00C43835" w:rsidRDefault="00C34586" w:rsidP="00E06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835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Пермского муниципального района от 25</w:t>
            </w:r>
            <w:r w:rsidR="00E06BED">
              <w:rPr>
                <w:rFonts w:ascii="Times New Roman" w:hAnsi="Times New Roman" w:cs="Times New Roman"/>
                <w:sz w:val="28"/>
                <w:szCs w:val="28"/>
              </w:rPr>
              <w:t>.06.2014 № 2535</w:t>
            </w:r>
            <w:r w:rsidR="00B876A6" w:rsidRPr="00C4383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06BED" w:rsidRPr="00C43835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порядке и условиях предоставления субсидий на</w:t>
            </w:r>
            <w:r w:rsidR="00E06BED">
              <w:rPr>
                <w:rFonts w:ascii="Times New Roman" w:hAnsi="Times New Roman" w:cs="Times New Roman"/>
                <w:sz w:val="28"/>
                <w:szCs w:val="28"/>
              </w:rPr>
              <w:t xml:space="preserve"> возмещение части затрат, связанных с уплатой первого взноса (аванса) по договорам лизинга оборудования, и (или) субсидий на возмещение части затрат, связанных с уплатой лизинговых платежей</w:t>
            </w:r>
            <w:r w:rsidR="00B876A6" w:rsidRPr="00C438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876A6" w:rsidRPr="00C43835" w:rsidTr="00B876A6">
        <w:tc>
          <w:tcPr>
            <w:tcW w:w="992" w:type="dxa"/>
          </w:tcPr>
          <w:p w:rsidR="00B876A6" w:rsidRPr="00C43835" w:rsidRDefault="00B876A6" w:rsidP="00B17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83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876A6" w:rsidRPr="00C43835" w:rsidRDefault="00B876A6" w:rsidP="00B17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835">
              <w:rPr>
                <w:rFonts w:ascii="Times New Roman" w:hAnsi="Times New Roman" w:cs="Times New Roman"/>
                <w:sz w:val="28"/>
                <w:szCs w:val="28"/>
              </w:rPr>
              <w:t>Перечень вопросов для участников публичных обсуждений</w:t>
            </w:r>
          </w:p>
        </w:tc>
      </w:tr>
    </w:tbl>
    <w:p w:rsidR="00C34586" w:rsidRPr="00C43835" w:rsidRDefault="00C34586" w:rsidP="00B17C9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34586" w:rsidRPr="00C43835" w:rsidSect="00B17C9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9C"/>
    <w:rsid w:val="00285594"/>
    <w:rsid w:val="004723D1"/>
    <w:rsid w:val="005869C5"/>
    <w:rsid w:val="005D4389"/>
    <w:rsid w:val="00740C47"/>
    <w:rsid w:val="00B17C9C"/>
    <w:rsid w:val="00B876A6"/>
    <w:rsid w:val="00C34586"/>
    <w:rsid w:val="00C43835"/>
    <w:rsid w:val="00CA317D"/>
    <w:rsid w:val="00E06BED"/>
    <w:rsid w:val="00E3718F"/>
    <w:rsid w:val="00E74AFC"/>
    <w:rsid w:val="00F0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1DC32-E2AA-4388-90CF-F51B841F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69C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D4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ntr.aite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2016-01-15T10:23:00Z</dcterms:created>
  <dcterms:modified xsi:type="dcterms:W3CDTF">2016-04-18T10:02:00Z</dcterms:modified>
</cp:coreProperties>
</file>